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B2EF" w14:textId="77777777" w:rsidR="00CD1A48" w:rsidRDefault="00CD1A48" w:rsidP="00CD1A48">
      <w:pPr>
        <w:pStyle w:val="Title"/>
        <w:jc w:val="center"/>
        <w:rPr>
          <w:lang w:val="en-US"/>
        </w:rPr>
      </w:pPr>
      <w:r w:rsidRPr="00623DC8">
        <w:rPr>
          <w:lang w:val="en-US"/>
        </w:rPr>
        <w:t>STRATEGY PROPOSAL</w:t>
      </w:r>
    </w:p>
    <w:p w14:paraId="44F45619" w14:textId="4CFE26BD" w:rsidR="00CD1A48" w:rsidRPr="00CD1A48" w:rsidRDefault="005F69B5" w:rsidP="005F69B5">
      <w:pPr>
        <w:jc w:val="center"/>
        <w:rPr>
          <w:lang w:val="en-GB"/>
        </w:rPr>
      </w:pPr>
      <w:r w:rsidRPr="005F69B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GB"/>
        </w:rPr>
        <w:t>Stopping ecosystem and climate-harming unsustainable bioenergy, linking key drivers of unsustainable land use and forest management, and highlighting deviations from European Union climate and environmental ambition to inform policy decisions and reform</w:t>
      </w:r>
    </w:p>
    <w:p w14:paraId="6C97DB0A" w14:textId="77777777" w:rsidR="00CD1A48" w:rsidRPr="00623DC8" w:rsidRDefault="00CD1A48" w:rsidP="00CD1A48">
      <w:pPr>
        <w:pStyle w:val="Subtitle"/>
        <w:jc w:val="center"/>
        <w:rPr>
          <w:rStyle w:val="SubtleEmphasis"/>
          <w:i w:val="0"/>
          <w:iCs w:val="0"/>
          <w:lang w:val="en-US"/>
        </w:rPr>
      </w:pPr>
      <w:r w:rsidRPr="00623DC8">
        <w:rPr>
          <w:rStyle w:val="SubtleEmphasis"/>
          <w:lang w:val="en-US"/>
        </w:rPr>
        <w:t>Please fill in the strategy and activities that you propose in your country / region.</w:t>
      </w:r>
    </w:p>
    <w:p w14:paraId="18BB064C" w14:textId="77777777" w:rsidR="00CD1A48" w:rsidRPr="00623DC8" w:rsidRDefault="00CD1A48" w:rsidP="00CD1A48">
      <w:pPr>
        <w:pStyle w:val="Heading2"/>
        <w:rPr>
          <w:rStyle w:val="Strong"/>
          <w:lang w:val="en-US"/>
        </w:rPr>
      </w:pPr>
      <w:r w:rsidRPr="00623DC8">
        <w:rPr>
          <w:rStyle w:val="Strong"/>
          <w:lang w:val="en-US"/>
        </w:rPr>
        <w:t xml:space="preserve">1. Applicant </w:t>
      </w:r>
    </w:p>
    <w:p w14:paraId="59ED483B" w14:textId="77777777" w:rsidR="00CD1A48" w:rsidRDefault="00CD1A48" w:rsidP="00CD1A48">
      <w:pPr>
        <w:rPr>
          <w:lang w:val="en-US"/>
        </w:rPr>
      </w:pPr>
      <w:r>
        <w:rPr>
          <w:lang w:val="en-US"/>
        </w:rPr>
        <w:t xml:space="preserve">Name of the organization: </w:t>
      </w:r>
    </w:p>
    <w:p w14:paraId="7EF8E93B" w14:textId="77777777" w:rsidR="00CD1A48" w:rsidRDefault="00CD1A48" w:rsidP="00CD1A48">
      <w:pPr>
        <w:rPr>
          <w:lang w:val="en-US"/>
        </w:rPr>
      </w:pPr>
      <w:r>
        <w:rPr>
          <w:lang w:val="en-US"/>
        </w:rPr>
        <w:t xml:space="preserve">Contact person (name, email, telephone, skype etc. contact details): </w:t>
      </w:r>
    </w:p>
    <w:p w14:paraId="2E18688E" w14:textId="77777777" w:rsidR="00CD1A48" w:rsidRPr="00E713F8" w:rsidRDefault="00CD1A48" w:rsidP="00CD1A48">
      <w:pPr>
        <w:rPr>
          <w:lang w:val="en-US"/>
        </w:rPr>
      </w:pPr>
    </w:p>
    <w:p w14:paraId="796FED9E" w14:textId="77777777" w:rsidR="00CD1A48" w:rsidRPr="00B420B6" w:rsidRDefault="00CD1A48" w:rsidP="00CD1A48">
      <w:pPr>
        <w:pStyle w:val="Heading2"/>
        <w:rPr>
          <w:rStyle w:val="Strong"/>
          <w:lang w:val="en-US"/>
        </w:rPr>
      </w:pPr>
      <w:r>
        <w:rPr>
          <w:rStyle w:val="Strong"/>
          <w:lang w:val="en-US"/>
        </w:rPr>
        <w:t>2</w:t>
      </w:r>
      <w:r w:rsidRPr="00B420B6">
        <w:rPr>
          <w:rStyle w:val="Strong"/>
          <w:lang w:val="en-US"/>
        </w:rPr>
        <w:t xml:space="preserve">. Objectives to be achieved in your country / </w:t>
      </w:r>
      <w:r>
        <w:rPr>
          <w:rStyle w:val="Strong"/>
          <w:lang w:val="en-US"/>
        </w:rPr>
        <w:t xml:space="preserve">area </w:t>
      </w:r>
    </w:p>
    <w:p w14:paraId="55FBC507" w14:textId="77777777" w:rsidR="00CD1A48" w:rsidRPr="00EC7767" w:rsidRDefault="00CD1A48" w:rsidP="00EC7767">
      <w:pPr>
        <w:spacing w:line="240" w:lineRule="auto"/>
        <w:rPr>
          <w:i/>
          <w:lang w:val="en-GB"/>
        </w:rPr>
      </w:pPr>
      <w:r w:rsidRPr="00EC7767">
        <w:rPr>
          <w:i/>
          <w:lang w:val="en-GB"/>
        </w:rPr>
        <w:t xml:space="preserve">What objectives do you set for the project regarding changing </w:t>
      </w:r>
      <w:r w:rsidR="00AF1FF7">
        <w:rPr>
          <w:i/>
          <w:lang w:val="en-GB"/>
        </w:rPr>
        <w:t xml:space="preserve">the </w:t>
      </w:r>
      <w:r w:rsidRPr="00EC7767">
        <w:rPr>
          <w:i/>
          <w:lang w:val="en-GB"/>
        </w:rPr>
        <w:t>public opinion</w:t>
      </w:r>
      <w:r w:rsidR="00AF1FF7">
        <w:rPr>
          <w:i/>
          <w:lang w:val="en-GB"/>
        </w:rPr>
        <w:t xml:space="preserve"> and to put pressure on national decision makers</w:t>
      </w:r>
      <w:r w:rsidRPr="00EC7767">
        <w:rPr>
          <w:i/>
          <w:lang w:val="en-GB"/>
        </w:rPr>
        <w:t xml:space="preserve">? What results do you aim to achieve in your country to support our EU objectives? </w:t>
      </w:r>
      <w:r w:rsidR="00EC7767" w:rsidRPr="00EC7767">
        <w:rPr>
          <w:i/>
          <w:lang w:val="en-GB"/>
        </w:rPr>
        <w:t xml:space="preserve">Describe what kind of a role </w:t>
      </w:r>
      <w:r w:rsidR="00AF1FF7" w:rsidRPr="00EC7767">
        <w:rPr>
          <w:i/>
          <w:lang w:val="en-GB"/>
        </w:rPr>
        <w:t>you</w:t>
      </w:r>
      <w:r w:rsidRPr="00EC7767">
        <w:rPr>
          <w:i/>
          <w:lang w:val="en-GB"/>
        </w:rPr>
        <w:t xml:space="preserve"> see your country playing in the EU decision making on bioenergy and what opportunities are there. </w:t>
      </w:r>
    </w:p>
    <w:p w14:paraId="36C2767C" w14:textId="77777777" w:rsidR="00EC7767" w:rsidRPr="00EC7767" w:rsidRDefault="00EC7767" w:rsidP="00EC7767">
      <w:pPr>
        <w:rPr>
          <w:lang w:val="en-GB"/>
        </w:rPr>
      </w:pPr>
    </w:p>
    <w:p w14:paraId="5D483DD3" w14:textId="77777777" w:rsidR="00CD1A48" w:rsidRPr="00B420B6" w:rsidRDefault="00CD1A48" w:rsidP="00CD1A48">
      <w:pPr>
        <w:pStyle w:val="Heading2"/>
        <w:rPr>
          <w:rStyle w:val="Strong"/>
          <w:lang w:val="en-US"/>
        </w:rPr>
      </w:pPr>
      <w:r>
        <w:rPr>
          <w:rStyle w:val="Strong"/>
          <w:lang w:val="en-US"/>
        </w:rPr>
        <w:t>3</w:t>
      </w:r>
      <w:r w:rsidRPr="00B420B6">
        <w:rPr>
          <w:rStyle w:val="Strong"/>
          <w:lang w:val="en-US"/>
        </w:rPr>
        <w:t>. Suggested activities and target audience</w:t>
      </w:r>
      <w:r>
        <w:rPr>
          <w:rStyle w:val="Strong"/>
          <w:lang w:val="en-US"/>
        </w:rPr>
        <w:t>s</w:t>
      </w:r>
    </w:p>
    <w:p w14:paraId="3778AC22" w14:textId="77777777" w:rsidR="00CD1A48" w:rsidRPr="00EC7767" w:rsidRDefault="00CD1A48" w:rsidP="00EC7767">
      <w:pPr>
        <w:spacing w:line="240" w:lineRule="auto"/>
        <w:rPr>
          <w:i/>
          <w:lang w:val="en-US"/>
        </w:rPr>
      </w:pPr>
      <w:r w:rsidRPr="00EC7767">
        <w:rPr>
          <w:i/>
          <w:lang w:val="en-US"/>
        </w:rPr>
        <w:t xml:space="preserve">Please list foreseen activities that can contribute to the EU and national objectives </w:t>
      </w:r>
      <w:r w:rsidR="00AF1FF7">
        <w:rPr>
          <w:i/>
          <w:lang w:val="en-US"/>
        </w:rPr>
        <w:t>in the timeframe of the project and taking into consideration the activities suggested in the call for tender.</w:t>
      </w:r>
      <w:r w:rsidRPr="00EC7767">
        <w:rPr>
          <w:i/>
          <w:lang w:val="en-US"/>
        </w:rPr>
        <w:t xml:space="preserve"> Please remember that these activities </w:t>
      </w:r>
      <w:r w:rsidRPr="00EC7767">
        <w:rPr>
          <w:b/>
          <w:i/>
          <w:lang w:val="en-US"/>
        </w:rPr>
        <w:t>cannot include direct lobby activities</w:t>
      </w:r>
      <w:r w:rsidRPr="00EC7767">
        <w:rPr>
          <w:rStyle w:val="FootnoteReference"/>
          <w:rFonts w:ascii="Palatino Linotype" w:hAnsi="Palatino Linotype"/>
          <w:i/>
          <w:sz w:val="22"/>
          <w:szCs w:val="22"/>
        </w:rPr>
        <w:footnoteReference w:id="1"/>
      </w:r>
      <w:r w:rsidRPr="00EC7767">
        <w:rPr>
          <w:b/>
          <w:i/>
          <w:lang w:val="en-US"/>
        </w:rPr>
        <w:t xml:space="preserve">. </w:t>
      </w:r>
      <w:r w:rsidRPr="00EC7767">
        <w:rPr>
          <w:i/>
          <w:lang w:val="en-US"/>
        </w:rPr>
        <w:t xml:space="preserve">Please take note of the recommended activities in the call for tender. </w:t>
      </w:r>
    </w:p>
    <w:p w14:paraId="2B705E15" w14:textId="77777777" w:rsidR="00CD1A48" w:rsidRPr="00AF1FF7" w:rsidRDefault="00CD1A48" w:rsidP="00AF1FF7">
      <w:pPr>
        <w:spacing w:line="240" w:lineRule="auto"/>
        <w:rPr>
          <w:i/>
          <w:lang w:val="en-US"/>
        </w:rPr>
      </w:pPr>
      <w:r w:rsidRPr="00B420B6">
        <w:rPr>
          <w:i/>
          <w:lang w:val="en-US"/>
        </w:rPr>
        <w:t>You can use point</w:t>
      </w:r>
      <w:r w:rsidR="00AF1FF7">
        <w:rPr>
          <w:i/>
          <w:lang w:val="en-US"/>
        </w:rPr>
        <w:t>s 4</w:t>
      </w:r>
      <w:r w:rsidRPr="00B420B6">
        <w:rPr>
          <w:i/>
          <w:lang w:val="en-US"/>
        </w:rPr>
        <w:t xml:space="preserve"> to 5 to</w:t>
      </w:r>
      <w:r w:rsidR="00AF1FF7">
        <w:rPr>
          <w:i/>
          <w:lang w:val="en-US"/>
        </w:rPr>
        <w:t xml:space="preserve"> below to elaborate further</w:t>
      </w:r>
      <w:r w:rsidRPr="00B420B6">
        <w:rPr>
          <w:i/>
          <w:lang w:val="en-US"/>
        </w:rPr>
        <w:t xml:space="preserve"> any of the activities, media work, engagement with the </w:t>
      </w:r>
      <w:proofErr w:type="gramStart"/>
      <w:r w:rsidRPr="00B420B6">
        <w:rPr>
          <w:i/>
          <w:lang w:val="en-US"/>
        </w:rPr>
        <w:t>general public</w:t>
      </w:r>
      <w:proofErr w:type="gramEnd"/>
      <w:r w:rsidRPr="00B420B6">
        <w:rPr>
          <w:i/>
          <w:lang w:val="en-US"/>
        </w:rPr>
        <w:t xml:space="preserve">, or how you work with allies/coalitions.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4770"/>
        <w:gridCol w:w="2700"/>
      </w:tblGrid>
      <w:tr w:rsidR="00CD1A48" w:rsidRPr="008436F7" w14:paraId="38FF1B5F" w14:textId="77777777" w:rsidTr="007C6B37">
        <w:tc>
          <w:tcPr>
            <w:tcW w:w="1615" w:type="dxa"/>
          </w:tcPr>
          <w:p w14:paraId="10D61B48" w14:textId="77777777" w:rsidR="00CD1A48" w:rsidRPr="00041930" w:rsidRDefault="00CD1A48" w:rsidP="007C6B37">
            <w:pPr>
              <w:rPr>
                <w:rStyle w:val="Strong"/>
              </w:rPr>
            </w:pPr>
            <w:proofErr w:type="spellStart"/>
            <w:r w:rsidRPr="00041930">
              <w:rPr>
                <w:rStyle w:val="Strong"/>
              </w:rPr>
              <w:t>Month</w:t>
            </w:r>
            <w:proofErr w:type="spellEnd"/>
            <w:r w:rsidRPr="00041930">
              <w:rPr>
                <w:rStyle w:val="Strong"/>
              </w:rPr>
              <w:t xml:space="preserve"> / </w:t>
            </w:r>
            <w:proofErr w:type="spellStart"/>
            <w:r w:rsidRPr="00041930">
              <w:rPr>
                <w:rStyle w:val="Strong"/>
              </w:rPr>
              <w:t>Year</w:t>
            </w:r>
            <w:proofErr w:type="spellEnd"/>
          </w:p>
        </w:tc>
        <w:tc>
          <w:tcPr>
            <w:tcW w:w="4770" w:type="dxa"/>
          </w:tcPr>
          <w:p w14:paraId="00E14FDC" w14:textId="77777777" w:rsidR="00CD1A48" w:rsidRPr="00041930" w:rsidRDefault="00CD1A48" w:rsidP="007C6B37">
            <w:pPr>
              <w:rPr>
                <w:rStyle w:val="Strong"/>
              </w:rPr>
            </w:pPr>
            <w:r w:rsidRPr="00041930">
              <w:rPr>
                <w:rStyle w:val="Strong"/>
              </w:rPr>
              <w:t>Activity</w:t>
            </w:r>
          </w:p>
        </w:tc>
        <w:tc>
          <w:tcPr>
            <w:tcW w:w="2700" w:type="dxa"/>
          </w:tcPr>
          <w:p w14:paraId="5EC14EF6" w14:textId="77777777" w:rsidR="00CD1A48" w:rsidRPr="00041930" w:rsidRDefault="00CD1A48" w:rsidP="007C6B37">
            <w:pPr>
              <w:rPr>
                <w:rStyle w:val="Strong"/>
              </w:rPr>
            </w:pPr>
            <w:r w:rsidRPr="00041930">
              <w:rPr>
                <w:rStyle w:val="Strong"/>
              </w:rPr>
              <w:t>Target audience</w:t>
            </w:r>
          </w:p>
        </w:tc>
      </w:tr>
      <w:tr w:rsidR="00CD1A48" w:rsidRPr="008436F7" w14:paraId="5D5959BB" w14:textId="77777777" w:rsidTr="007C6B37">
        <w:trPr>
          <w:cantSplit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EF3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609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53A" w14:textId="77777777" w:rsidR="00CD1A48" w:rsidRPr="008436F7" w:rsidRDefault="00CD1A48" w:rsidP="007C6B37"/>
        </w:tc>
      </w:tr>
      <w:tr w:rsidR="00CD1A48" w:rsidRPr="008436F7" w14:paraId="58441BFB" w14:textId="77777777" w:rsidTr="007C6B37">
        <w:trPr>
          <w:cantSplit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7EB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C2C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9BE" w14:textId="77777777" w:rsidR="00CD1A48" w:rsidRPr="008436F7" w:rsidRDefault="00CD1A48" w:rsidP="007C6B37">
            <w:pPr>
              <w:rPr>
                <w:rFonts w:ascii="Palatino Linotype" w:hAnsi="Palatino Linotype"/>
                <w:sz w:val="22"/>
              </w:rPr>
            </w:pPr>
          </w:p>
        </w:tc>
      </w:tr>
      <w:tr w:rsidR="00CD1A48" w:rsidRPr="008436F7" w14:paraId="2433FA6C" w14:textId="77777777" w:rsidTr="007C6B37">
        <w:trPr>
          <w:cantSplit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14:paraId="47F263D8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8ED3261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EB29611" w14:textId="77777777" w:rsidR="00CD1A48" w:rsidRPr="008436F7" w:rsidRDefault="00CD1A48" w:rsidP="007C6B37"/>
        </w:tc>
      </w:tr>
      <w:tr w:rsidR="00CD1A48" w:rsidRPr="008436F7" w14:paraId="3668FD71" w14:textId="77777777" w:rsidTr="007C6B37">
        <w:trPr>
          <w:cantSplit/>
          <w:tblHeader/>
        </w:trPr>
        <w:tc>
          <w:tcPr>
            <w:tcW w:w="1615" w:type="dxa"/>
            <w:tcBorders>
              <w:left w:val="single" w:sz="4" w:space="0" w:color="auto"/>
            </w:tcBorders>
          </w:tcPr>
          <w:p w14:paraId="791AB89A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1128F511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4E503C" w14:textId="77777777" w:rsidR="00CD1A48" w:rsidRPr="008436F7" w:rsidRDefault="00CD1A48" w:rsidP="007C6B37">
            <w:pPr>
              <w:rPr>
                <w:rFonts w:ascii="Palatino Linotype" w:hAnsi="Palatino Linotype"/>
                <w:sz w:val="22"/>
              </w:rPr>
            </w:pPr>
          </w:p>
        </w:tc>
      </w:tr>
      <w:tr w:rsidR="00CD1A48" w:rsidRPr="008436F7" w14:paraId="5E7F304C" w14:textId="77777777" w:rsidTr="007C6B37">
        <w:trPr>
          <w:cantSplit/>
          <w:tblHeader/>
        </w:trPr>
        <w:tc>
          <w:tcPr>
            <w:tcW w:w="1615" w:type="dxa"/>
          </w:tcPr>
          <w:p w14:paraId="74CFA466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5CE2E0C7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D618B9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</w:tr>
      <w:tr w:rsidR="00CD1A48" w:rsidRPr="008436F7" w14:paraId="46A610D7" w14:textId="77777777" w:rsidTr="007C6B37">
        <w:trPr>
          <w:cantSplit/>
          <w:tblHeader/>
        </w:trPr>
        <w:tc>
          <w:tcPr>
            <w:tcW w:w="1615" w:type="dxa"/>
            <w:tcBorders>
              <w:left w:val="single" w:sz="4" w:space="0" w:color="auto"/>
            </w:tcBorders>
          </w:tcPr>
          <w:p w14:paraId="506CAB33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73F0AA53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2C33A72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</w:tr>
      <w:tr w:rsidR="00CD1A48" w:rsidRPr="008436F7" w14:paraId="5EFD8875" w14:textId="77777777" w:rsidTr="007C6B37">
        <w:trPr>
          <w:cantSplit/>
          <w:tblHeader/>
        </w:trPr>
        <w:tc>
          <w:tcPr>
            <w:tcW w:w="1615" w:type="dxa"/>
            <w:tcBorders>
              <w:left w:val="single" w:sz="4" w:space="0" w:color="auto"/>
            </w:tcBorders>
          </w:tcPr>
          <w:p w14:paraId="6BE0D175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2AD06F0A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409E17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</w:tr>
      <w:tr w:rsidR="00CD1A48" w:rsidRPr="008436F7" w14:paraId="63704EFC" w14:textId="77777777" w:rsidTr="007C6B37">
        <w:trPr>
          <w:cantSplit/>
          <w:tblHeader/>
        </w:trPr>
        <w:tc>
          <w:tcPr>
            <w:tcW w:w="1615" w:type="dxa"/>
            <w:tcBorders>
              <w:left w:val="single" w:sz="4" w:space="0" w:color="auto"/>
            </w:tcBorders>
          </w:tcPr>
          <w:p w14:paraId="3F68E1DF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35ADFB09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8445A2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</w:tr>
      <w:tr w:rsidR="00CD1A48" w:rsidRPr="008436F7" w14:paraId="3FCCA8E3" w14:textId="77777777" w:rsidTr="007C6B37">
        <w:trPr>
          <w:cantSplit/>
          <w:tblHeader/>
        </w:trPr>
        <w:tc>
          <w:tcPr>
            <w:tcW w:w="1615" w:type="dxa"/>
            <w:tcBorders>
              <w:left w:val="single" w:sz="4" w:space="0" w:color="auto"/>
            </w:tcBorders>
          </w:tcPr>
          <w:p w14:paraId="6693128E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333BB8D7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2ECF20" w14:textId="77777777" w:rsidR="00CD1A48" w:rsidRPr="008436F7" w:rsidRDefault="00CD1A48" w:rsidP="007C6B37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</w:tr>
    </w:tbl>
    <w:p w14:paraId="2977D107" w14:textId="77777777" w:rsidR="00CD1A48" w:rsidRPr="008436F7" w:rsidRDefault="00CD1A48" w:rsidP="00CD1A48">
      <w:pPr>
        <w:rPr>
          <w:rFonts w:ascii="Palatino Linotype" w:hAnsi="Palatino Linotype"/>
          <w:sz w:val="22"/>
          <w:szCs w:val="22"/>
        </w:rPr>
      </w:pPr>
    </w:p>
    <w:p w14:paraId="749AB4BC" w14:textId="77777777" w:rsidR="00CD1A48" w:rsidRPr="00B420B6" w:rsidRDefault="00CD1A48" w:rsidP="00CD1A48">
      <w:pPr>
        <w:pStyle w:val="Heading2"/>
        <w:rPr>
          <w:rStyle w:val="Strong"/>
          <w:lang w:val="en-US"/>
        </w:rPr>
      </w:pPr>
      <w:r>
        <w:rPr>
          <w:rStyle w:val="Strong"/>
          <w:lang w:val="en-US"/>
        </w:rPr>
        <w:t>4</w:t>
      </w:r>
      <w:r w:rsidRPr="00B420B6">
        <w:rPr>
          <w:rStyle w:val="Strong"/>
          <w:lang w:val="en-US"/>
        </w:rPr>
        <w:t xml:space="preserve">. Further details on activities and (potential) partnerships and allies </w:t>
      </w:r>
    </w:p>
    <w:p w14:paraId="6E147D2A" w14:textId="3B15C791" w:rsidR="00CD1A48" w:rsidRPr="00B420B6" w:rsidRDefault="005F69B5" w:rsidP="00CD1A48">
      <w:pPr>
        <w:jc w:val="both"/>
        <w:rPr>
          <w:rFonts w:ascii="Palatino Linotype" w:hAnsi="Palatino Linotype"/>
          <w:bCs/>
          <w:sz w:val="22"/>
          <w:szCs w:val="22"/>
          <w:lang w:val="en-US"/>
        </w:rPr>
      </w:pPr>
      <w:r>
        <w:rPr>
          <w:i/>
          <w:lang w:val="en-US"/>
        </w:rPr>
        <w:t>Including how you would utilize BLE capacity to promote findings in Brussels.</w:t>
      </w:r>
    </w:p>
    <w:p w14:paraId="2312B19D" w14:textId="77777777" w:rsidR="00CD1A48" w:rsidRPr="00B420B6" w:rsidRDefault="00CD1A48" w:rsidP="00CD1A48">
      <w:pPr>
        <w:pStyle w:val="Heading2"/>
        <w:rPr>
          <w:rStyle w:val="Strong"/>
          <w:lang w:val="en-US"/>
        </w:rPr>
      </w:pPr>
      <w:r w:rsidRPr="00B420B6">
        <w:rPr>
          <w:rStyle w:val="Strong"/>
          <w:lang w:val="en-US"/>
        </w:rPr>
        <w:t>5. Engagement with the media and general public</w:t>
      </w:r>
    </w:p>
    <w:p w14:paraId="1F34A988" w14:textId="7B9FA9BC" w:rsidR="00CD1A48" w:rsidRPr="00B420B6" w:rsidRDefault="00CD1A48" w:rsidP="00EC7767">
      <w:pPr>
        <w:spacing w:line="240" w:lineRule="auto"/>
        <w:rPr>
          <w:i/>
          <w:lang w:val="en-US"/>
        </w:rPr>
      </w:pPr>
      <w:r w:rsidRPr="00B420B6">
        <w:rPr>
          <w:i/>
          <w:lang w:val="en-US"/>
        </w:rPr>
        <w:t>What is your objective and planned activities regarding the media and changing public opinion?</w:t>
      </w:r>
      <w:r>
        <w:rPr>
          <w:i/>
          <w:lang w:val="en-US"/>
        </w:rPr>
        <w:t xml:space="preserve"> Please outline the media and public advocacy strategy supporting the aims of your proposal.</w:t>
      </w:r>
    </w:p>
    <w:p w14:paraId="4258838C" w14:textId="77777777" w:rsidR="00CD1A48" w:rsidRPr="00041930" w:rsidRDefault="00CD1A48" w:rsidP="00CD1A48">
      <w:pPr>
        <w:pStyle w:val="Heading2"/>
        <w:rPr>
          <w:rStyle w:val="Strong"/>
          <w:lang w:val="en-US"/>
        </w:rPr>
      </w:pPr>
      <w:r w:rsidRPr="00041930">
        <w:rPr>
          <w:rStyle w:val="Strong"/>
          <w:lang w:val="en-US"/>
        </w:rPr>
        <w:t>6. Planned publications and advocacy materials</w:t>
      </w:r>
    </w:p>
    <w:p w14:paraId="58BB7417" w14:textId="4D95D1A7" w:rsidR="00CD1A48" w:rsidRDefault="00CD1A48" w:rsidP="00EC7767">
      <w:pPr>
        <w:spacing w:line="240" w:lineRule="auto"/>
        <w:rPr>
          <w:i/>
          <w:lang w:val="en-US"/>
        </w:rPr>
      </w:pPr>
      <w:r w:rsidRPr="00041930">
        <w:rPr>
          <w:i/>
          <w:lang w:val="en-US"/>
        </w:rPr>
        <w:t xml:space="preserve">Are you planning to prepare or translate advocacy materials or use existing </w:t>
      </w:r>
      <w:r w:rsidR="00EC7767">
        <w:rPr>
          <w:i/>
          <w:lang w:val="en-US"/>
        </w:rPr>
        <w:t>/ upcoming materials of BLE</w:t>
      </w:r>
      <w:r w:rsidRPr="00041930">
        <w:rPr>
          <w:i/>
          <w:lang w:val="en-US"/>
        </w:rPr>
        <w:t xml:space="preserve">? </w:t>
      </w:r>
    </w:p>
    <w:p w14:paraId="2A617537" w14:textId="77777777" w:rsidR="00CD1A48" w:rsidRPr="00CD1A48" w:rsidRDefault="00CD1A48" w:rsidP="00CD1A48">
      <w:pPr>
        <w:pStyle w:val="Heading2"/>
        <w:rPr>
          <w:rStyle w:val="Strong"/>
          <w:lang w:val="en-US"/>
        </w:rPr>
      </w:pPr>
      <w:r w:rsidRPr="00CD1A48">
        <w:rPr>
          <w:rStyle w:val="Strong"/>
          <w:lang w:val="en-US"/>
        </w:rPr>
        <w:t xml:space="preserve">7. Expected deliverables and results </w:t>
      </w:r>
    </w:p>
    <w:p w14:paraId="77DA972B" w14:textId="46F251F1" w:rsidR="00CD1A48" w:rsidRPr="009878FB" w:rsidRDefault="00CD1A48" w:rsidP="00CD1A48">
      <w:pPr>
        <w:rPr>
          <w:rStyle w:val="Strong"/>
          <w:b w:val="0"/>
          <w:bCs w:val="0"/>
          <w:i/>
          <w:lang w:val="en-US"/>
        </w:rPr>
      </w:pPr>
      <w:r w:rsidRPr="00623DC8">
        <w:rPr>
          <w:i/>
          <w:lang w:val="en-US"/>
        </w:rPr>
        <w:t xml:space="preserve">Please describe the expected immediate deliverables of the work proposed and what the expected </w:t>
      </w:r>
      <w:r w:rsidR="00D646B4" w:rsidRPr="00623DC8">
        <w:rPr>
          <w:i/>
          <w:lang w:val="en-US"/>
        </w:rPr>
        <w:t>longer-term</w:t>
      </w:r>
      <w:r w:rsidRPr="00623DC8">
        <w:rPr>
          <w:i/>
          <w:lang w:val="en-US"/>
        </w:rPr>
        <w:t xml:space="preserve"> achievements are. </w:t>
      </w:r>
    </w:p>
    <w:p w14:paraId="17E644CF" w14:textId="77777777" w:rsidR="00CD1A48" w:rsidRPr="00041930" w:rsidRDefault="00CD1A48" w:rsidP="00CD1A48">
      <w:pPr>
        <w:pStyle w:val="Heading2"/>
        <w:rPr>
          <w:rStyle w:val="Strong"/>
          <w:lang w:val="en-US"/>
        </w:rPr>
      </w:pPr>
      <w:r w:rsidRPr="00041930">
        <w:rPr>
          <w:rStyle w:val="Strong"/>
          <w:lang w:val="en-US"/>
        </w:rPr>
        <w:t>8. Budget</w:t>
      </w:r>
    </w:p>
    <w:p w14:paraId="77EA7A29" w14:textId="0798D48E" w:rsidR="00CD1A48" w:rsidRPr="009878FB" w:rsidRDefault="005F69B5" w:rsidP="00CD1A48">
      <w:pPr>
        <w:rPr>
          <w:i/>
          <w:lang w:val="en-US"/>
        </w:rPr>
      </w:pPr>
      <w:r>
        <w:rPr>
          <w:i/>
          <w:lang w:val="en-US"/>
        </w:rPr>
        <w:t>P</w:t>
      </w:r>
      <w:r w:rsidR="00CD1A48" w:rsidRPr="00041930">
        <w:rPr>
          <w:i/>
          <w:lang w:val="en-US"/>
        </w:rPr>
        <w:t xml:space="preserve">lease include a table outlining your budget proposal for this project. </w:t>
      </w:r>
      <w:r w:rsidR="00CD1A48" w:rsidRPr="00623DC8">
        <w:rPr>
          <w:i/>
          <w:lang w:val="en-US"/>
        </w:rPr>
        <w:t>Specify staff time (how much time a dedicated person from the team can spend on this), budget for activities (no overheads or administrative costs) and indicate if you receive any other funding to perform wo</w:t>
      </w:r>
      <w:r w:rsidR="00450D56">
        <w:rPr>
          <w:i/>
          <w:lang w:val="en-US"/>
        </w:rPr>
        <w:t>rk on this issue, especially if</w:t>
      </w:r>
      <w:r w:rsidR="00CD1A48" w:rsidRPr="00623DC8">
        <w:rPr>
          <w:i/>
          <w:lang w:val="en-US"/>
        </w:rPr>
        <w:t xml:space="preserve"> this money allows for lobby activities. </w:t>
      </w:r>
      <w:r>
        <w:rPr>
          <w:i/>
          <w:lang w:val="en-US"/>
        </w:rPr>
        <w:t>If there are specific deliverables for this project that you foresee may require more funds than the proposed budget indicated in the Call for Tender, please discuss with BLE.</w:t>
      </w:r>
    </w:p>
    <w:p w14:paraId="795D633D" w14:textId="77777777" w:rsidR="00CD1A48" w:rsidRPr="00041930" w:rsidRDefault="00CD1A48" w:rsidP="00CD1A48">
      <w:pPr>
        <w:pStyle w:val="Heading2"/>
        <w:rPr>
          <w:rStyle w:val="Strong"/>
          <w:lang w:val="en-US"/>
        </w:rPr>
      </w:pPr>
      <w:r w:rsidRPr="00041930">
        <w:rPr>
          <w:rStyle w:val="Strong"/>
          <w:lang w:val="en-US"/>
        </w:rPr>
        <w:t xml:space="preserve">9. Project team </w:t>
      </w:r>
    </w:p>
    <w:p w14:paraId="0EB50E2E" w14:textId="0D1EF9BF" w:rsidR="00CD1A48" w:rsidRPr="00501CDC" w:rsidRDefault="00CD1A48" w:rsidP="00CD1A48">
      <w:pPr>
        <w:rPr>
          <w:i/>
          <w:lang w:val="en-US"/>
        </w:rPr>
      </w:pPr>
      <w:r w:rsidRPr="00041930">
        <w:rPr>
          <w:i/>
          <w:lang w:val="en-US"/>
        </w:rPr>
        <w:t>Indicate the staff in charge of carrying out the project and the main contact point. The work is expected to be implemente</w:t>
      </w:r>
      <w:r>
        <w:rPr>
          <w:i/>
          <w:lang w:val="en-US"/>
        </w:rPr>
        <w:t>d in a close coordination with the BLE</w:t>
      </w:r>
      <w:r w:rsidRPr="00041930">
        <w:rPr>
          <w:i/>
          <w:lang w:val="en-US"/>
        </w:rPr>
        <w:t xml:space="preserve"> team in Brussels (see below).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01"/>
        <w:gridCol w:w="1940"/>
        <w:gridCol w:w="3579"/>
        <w:gridCol w:w="2269"/>
      </w:tblGrid>
      <w:tr w:rsidR="00CD1A48" w:rsidRPr="00A750A7" w14:paraId="71A784F0" w14:textId="77777777" w:rsidTr="007C6B3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74B" w14:textId="77777777" w:rsidR="00CD1A48" w:rsidRPr="00041930" w:rsidRDefault="00CD1A48" w:rsidP="007C6B37">
            <w:pPr>
              <w:rPr>
                <w:rStyle w:val="Strong"/>
              </w:rPr>
            </w:pPr>
            <w:r w:rsidRPr="00041930">
              <w:rPr>
                <w:rStyle w:val="Strong"/>
              </w:rPr>
              <w:lastRenderedPageBreak/>
              <w:t xml:space="preserve">Project </w:t>
            </w:r>
            <w:proofErr w:type="spellStart"/>
            <w:r w:rsidRPr="00041930">
              <w:rPr>
                <w:rStyle w:val="Strong"/>
              </w:rPr>
              <w:t>Role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503" w14:textId="77777777" w:rsidR="00CD1A48" w:rsidRPr="00041930" w:rsidRDefault="00CD1A48" w:rsidP="007C6B37">
            <w:pPr>
              <w:rPr>
                <w:rStyle w:val="Strong"/>
              </w:rPr>
            </w:pPr>
            <w:r w:rsidRPr="00041930">
              <w:rPr>
                <w:rStyle w:val="Strong"/>
              </w:rPr>
              <w:t>Name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29F" w14:textId="77777777" w:rsidR="00CD1A48" w:rsidRPr="00041930" w:rsidRDefault="00CD1A48" w:rsidP="007C6B37">
            <w:pPr>
              <w:rPr>
                <w:rStyle w:val="Strong"/>
              </w:rPr>
            </w:pPr>
            <w:r w:rsidRPr="00041930">
              <w:rPr>
                <w:rStyle w:val="Strong"/>
              </w:rPr>
              <w:t xml:space="preserve">Job </w:t>
            </w:r>
            <w:proofErr w:type="spellStart"/>
            <w:r w:rsidRPr="00041930">
              <w:rPr>
                <w:rStyle w:val="Strong"/>
              </w:rPr>
              <w:t>function</w:t>
            </w:r>
            <w:proofErr w:type="spellEnd"/>
            <w:r w:rsidRPr="00041930">
              <w:rPr>
                <w:rStyle w:val="Strong"/>
              </w:rPr>
              <w:t>/short description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FE3" w14:textId="77777777" w:rsidR="00CD1A48" w:rsidRPr="00623DC8" w:rsidRDefault="00CD1A48" w:rsidP="007C6B37">
            <w:pPr>
              <w:rPr>
                <w:rStyle w:val="Strong"/>
                <w:lang w:val="en-US"/>
              </w:rPr>
            </w:pPr>
            <w:r w:rsidRPr="00623DC8">
              <w:rPr>
                <w:rStyle w:val="Strong"/>
                <w:lang w:val="en-US"/>
              </w:rPr>
              <w:t>Hours/week available for this project</w:t>
            </w:r>
          </w:p>
        </w:tc>
      </w:tr>
      <w:tr w:rsidR="00CD1A48" w:rsidRPr="00A750A7" w14:paraId="0E99F2DC" w14:textId="77777777" w:rsidTr="007C6B3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459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93C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08A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B63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</w:tr>
      <w:tr w:rsidR="00CD1A48" w:rsidRPr="00A750A7" w14:paraId="65E2557B" w14:textId="77777777" w:rsidTr="007C6B3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6BF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965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9FF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A50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</w:tr>
      <w:tr w:rsidR="00CD1A48" w:rsidRPr="00A750A7" w14:paraId="0CB6A6EF" w14:textId="77777777" w:rsidTr="007C6B3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ACB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1EF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C8B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53E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</w:tr>
      <w:tr w:rsidR="00CD1A48" w:rsidRPr="00A750A7" w14:paraId="2811A58F" w14:textId="77777777" w:rsidTr="007C6B37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898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AC8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326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024" w14:textId="77777777" w:rsidR="00CD1A48" w:rsidRPr="00623DC8" w:rsidRDefault="00CD1A48" w:rsidP="007C6B37">
            <w:pPr>
              <w:rPr>
                <w:rFonts w:ascii="Palatino Linotype" w:hAnsi="Palatino Linotype"/>
                <w:i/>
                <w:sz w:val="22"/>
                <w:szCs w:val="22"/>
                <w:lang w:val="en-US"/>
              </w:rPr>
            </w:pPr>
          </w:p>
        </w:tc>
      </w:tr>
    </w:tbl>
    <w:p w14:paraId="4809266E" w14:textId="77777777" w:rsidR="004B57EC" w:rsidRPr="00623DC8" w:rsidRDefault="004B57EC" w:rsidP="00CD1A48">
      <w:pPr>
        <w:rPr>
          <w:rFonts w:ascii="Palatino Linotype" w:hAnsi="Palatino Linotype"/>
          <w:i/>
          <w:sz w:val="22"/>
          <w:szCs w:val="22"/>
          <w:lang w:val="en-US"/>
        </w:rPr>
      </w:pPr>
    </w:p>
    <w:p w14:paraId="22142EBE" w14:textId="77777777" w:rsidR="004B57EC" w:rsidRPr="004B57EC" w:rsidRDefault="00CD1A48" w:rsidP="004B57EC">
      <w:pPr>
        <w:pStyle w:val="Heading2"/>
        <w:rPr>
          <w:b/>
          <w:lang w:val="en-US"/>
        </w:rPr>
      </w:pPr>
      <w:r w:rsidRPr="004B57EC">
        <w:rPr>
          <w:b/>
          <w:lang w:val="en-US"/>
        </w:rPr>
        <w:t>Proje</w:t>
      </w:r>
      <w:r w:rsidR="00EC7767" w:rsidRPr="004B57EC">
        <w:rPr>
          <w:b/>
          <w:lang w:val="en-US"/>
        </w:rPr>
        <w:t xml:space="preserve">ct team and support in BLE </w:t>
      </w:r>
      <w:r w:rsidRPr="004B57EC">
        <w:rPr>
          <w:b/>
          <w:lang w:val="en-US"/>
        </w:rPr>
        <w:t xml:space="preserve">and T&amp;E </w:t>
      </w:r>
    </w:p>
    <w:p w14:paraId="7B51EE42" w14:textId="77777777" w:rsidR="004B57EC" w:rsidRPr="004B57EC" w:rsidRDefault="004B57EC" w:rsidP="004B57EC">
      <w:pPr>
        <w:rPr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6"/>
        <w:gridCol w:w="2636"/>
        <w:gridCol w:w="4463"/>
      </w:tblGrid>
      <w:tr w:rsidR="00D646B4" w:rsidRPr="00041930" w14:paraId="4F3A3805" w14:textId="77777777" w:rsidTr="007C6B37">
        <w:tc>
          <w:tcPr>
            <w:tcW w:w="2322" w:type="dxa"/>
          </w:tcPr>
          <w:p w14:paraId="112E65DF" w14:textId="77777777" w:rsidR="00CD1A48" w:rsidRPr="00041930" w:rsidRDefault="00CD1A48" w:rsidP="007C6B37">
            <w:pPr>
              <w:rPr>
                <w:b/>
              </w:rPr>
            </w:pPr>
            <w:r w:rsidRPr="00041930">
              <w:rPr>
                <w:b/>
              </w:rPr>
              <w:t>Organization</w:t>
            </w:r>
          </w:p>
        </w:tc>
        <w:tc>
          <w:tcPr>
            <w:tcW w:w="2322" w:type="dxa"/>
          </w:tcPr>
          <w:p w14:paraId="3C06D449" w14:textId="77777777" w:rsidR="00CD1A48" w:rsidRPr="00041930" w:rsidRDefault="00CD1A48" w:rsidP="007C6B37">
            <w:pPr>
              <w:rPr>
                <w:b/>
              </w:rPr>
            </w:pPr>
            <w:r w:rsidRPr="00041930">
              <w:rPr>
                <w:b/>
              </w:rPr>
              <w:t>Name</w:t>
            </w:r>
          </w:p>
        </w:tc>
        <w:tc>
          <w:tcPr>
            <w:tcW w:w="4711" w:type="dxa"/>
          </w:tcPr>
          <w:p w14:paraId="6D0AB7CD" w14:textId="77777777" w:rsidR="00CD1A48" w:rsidRPr="00041930" w:rsidRDefault="00CD1A48" w:rsidP="007C6B37">
            <w:pPr>
              <w:rPr>
                <w:b/>
                <w:lang w:val="en-US"/>
              </w:rPr>
            </w:pPr>
            <w:r w:rsidRPr="00041930">
              <w:rPr>
                <w:b/>
                <w:lang w:val="en-US"/>
              </w:rPr>
              <w:t xml:space="preserve">Focus of work </w:t>
            </w:r>
          </w:p>
        </w:tc>
      </w:tr>
      <w:tr w:rsidR="00D646B4" w:rsidRPr="001961D5" w14:paraId="4180359E" w14:textId="77777777" w:rsidTr="007C6B37">
        <w:tc>
          <w:tcPr>
            <w:tcW w:w="2322" w:type="dxa"/>
          </w:tcPr>
          <w:p w14:paraId="0783FE19" w14:textId="0B7BA556" w:rsidR="00CD1A48" w:rsidRPr="008436F7" w:rsidRDefault="003132CE" w:rsidP="007C6B37">
            <w:r>
              <w:t>NABU/</w:t>
            </w:r>
            <w:proofErr w:type="spellStart"/>
            <w:r w:rsidR="001961D5">
              <w:t>Birdlife</w:t>
            </w:r>
            <w:proofErr w:type="spellEnd"/>
            <w:r w:rsidR="001961D5">
              <w:t xml:space="preserve"> E</w:t>
            </w:r>
            <w:r>
              <w:t>urope</w:t>
            </w:r>
          </w:p>
        </w:tc>
        <w:tc>
          <w:tcPr>
            <w:tcW w:w="2322" w:type="dxa"/>
          </w:tcPr>
          <w:p w14:paraId="3190AA4B" w14:textId="048EDC9C" w:rsidR="00CD1A48" w:rsidRPr="00A750A7" w:rsidRDefault="000D0937" w:rsidP="007C6B37">
            <w:pPr>
              <w:rPr>
                <w:lang w:val="en-GB"/>
              </w:rPr>
            </w:pPr>
            <w:r w:rsidRPr="00A750A7">
              <w:rPr>
                <w:lang w:val="en-GB"/>
              </w:rPr>
              <w:t>Kenneth Richter</w:t>
            </w:r>
          </w:p>
          <w:p w14:paraId="6DB7B63C" w14:textId="2D5A9872" w:rsidR="004C18EE" w:rsidRPr="00A750A7" w:rsidRDefault="000D0937" w:rsidP="007C6B37">
            <w:pPr>
              <w:rPr>
                <w:lang w:val="en-GB"/>
              </w:rPr>
            </w:pPr>
            <w:r w:rsidRPr="00A750A7">
              <w:rPr>
                <w:lang w:val="en-GB"/>
              </w:rPr>
              <w:t>Kenneth.richter@na</w:t>
            </w:r>
            <w:r w:rsidR="003132CE" w:rsidRPr="00A750A7">
              <w:rPr>
                <w:lang w:val="en-GB"/>
              </w:rPr>
              <w:t>b</w:t>
            </w:r>
            <w:r w:rsidRPr="00A750A7">
              <w:rPr>
                <w:lang w:val="en-GB"/>
              </w:rPr>
              <w:t>u.de</w:t>
            </w:r>
            <w:r w:rsidR="004C18EE" w:rsidRPr="00A750A7">
              <w:rPr>
                <w:lang w:val="en-GB"/>
              </w:rPr>
              <w:t xml:space="preserve"> </w:t>
            </w:r>
          </w:p>
        </w:tc>
        <w:tc>
          <w:tcPr>
            <w:tcW w:w="4711" w:type="dxa"/>
          </w:tcPr>
          <w:p w14:paraId="3BD6FBA1" w14:textId="7AB2AF5B" w:rsidR="00CD1A48" w:rsidRPr="00041930" w:rsidRDefault="003132CE" w:rsidP="005F69B5">
            <w:pPr>
              <w:rPr>
                <w:lang w:val="en-US"/>
              </w:rPr>
            </w:pPr>
            <w:r>
              <w:rPr>
                <w:lang w:val="en-US"/>
              </w:rPr>
              <w:t>bioenergy</w:t>
            </w:r>
            <w:r w:rsidR="005F69B5">
              <w:rPr>
                <w:lang w:val="en-US"/>
              </w:rPr>
              <w:t xml:space="preserve"> </w:t>
            </w:r>
          </w:p>
        </w:tc>
      </w:tr>
      <w:tr w:rsidR="00D646B4" w:rsidRPr="00A750A7" w14:paraId="1E23B0AA" w14:textId="77777777" w:rsidTr="007C6B37">
        <w:tc>
          <w:tcPr>
            <w:tcW w:w="2322" w:type="dxa"/>
          </w:tcPr>
          <w:p w14:paraId="6E95B7FA" w14:textId="680B7B78" w:rsidR="00CD1A48" w:rsidRPr="008436F7" w:rsidRDefault="003132CE" w:rsidP="007C6B37">
            <w:proofErr w:type="spellStart"/>
            <w:r>
              <w:t>Birdlife</w:t>
            </w:r>
            <w:proofErr w:type="spellEnd"/>
            <w:r>
              <w:t xml:space="preserve"> Europe</w:t>
            </w:r>
          </w:p>
        </w:tc>
        <w:tc>
          <w:tcPr>
            <w:tcW w:w="2322" w:type="dxa"/>
          </w:tcPr>
          <w:p w14:paraId="30EDE91C" w14:textId="77777777" w:rsidR="00D646B4" w:rsidRDefault="00D646B4" w:rsidP="003132CE">
            <w:pPr>
              <w:rPr>
                <w:lang w:val="en-GB"/>
              </w:rPr>
            </w:pPr>
            <w:r>
              <w:rPr>
                <w:lang w:val="en-GB"/>
              </w:rPr>
              <w:t>Marilda Dhaskali</w:t>
            </w:r>
          </w:p>
          <w:p w14:paraId="3A57DAEF" w14:textId="0180C25F" w:rsidR="003132CE" w:rsidRPr="00A750A7" w:rsidRDefault="00D646B4" w:rsidP="003132CE">
            <w:pPr>
              <w:rPr>
                <w:lang w:val="en-GB"/>
              </w:rPr>
            </w:pPr>
            <w:r>
              <w:rPr>
                <w:lang w:val="en-GB"/>
              </w:rPr>
              <w:t>Marilda.dhaskali</w:t>
            </w:r>
            <w:r w:rsidR="003132CE" w:rsidRPr="00A750A7">
              <w:rPr>
                <w:lang w:val="en-GB"/>
              </w:rPr>
              <w:t>@birdlife.org</w:t>
            </w:r>
          </w:p>
          <w:p w14:paraId="00BFD9E6" w14:textId="21828386" w:rsidR="004C18EE" w:rsidRPr="00A750A7" w:rsidRDefault="004C18EE" w:rsidP="007C6B37">
            <w:pPr>
              <w:rPr>
                <w:lang w:val="en-GB"/>
              </w:rPr>
            </w:pPr>
          </w:p>
        </w:tc>
        <w:tc>
          <w:tcPr>
            <w:tcW w:w="4711" w:type="dxa"/>
          </w:tcPr>
          <w:p w14:paraId="5B170B91" w14:textId="5E7D19F0" w:rsidR="00CD1A48" w:rsidRPr="00041930" w:rsidRDefault="003132CE" w:rsidP="007C6B37">
            <w:pPr>
              <w:rPr>
                <w:lang w:val="en-US"/>
              </w:rPr>
            </w:pPr>
            <w:r>
              <w:rPr>
                <w:lang w:val="en-US"/>
              </w:rPr>
              <w:t xml:space="preserve">agriculture and land use, </w:t>
            </w:r>
            <w:r w:rsidR="00940A87">
              <w:rPr>
                <w:lang w:val="en-US"/>
              </w:rPr>
              <w:t xml:space="preserve">Packard </w:t>
            </w:r>
            <w:r>
              <w:rPr>
                <w:lang w:val="en-US"/>
              </w:rPr>
              <w:t>grant oversight</w:t>
            </w:r>
          </w:p>
        </w:tc>
      </w:tr>
    </w:tbl>
    <w:p w14:paraId="25E29803" w14:textId="77777777" w:rsidR="00CD1A48" w:rsidRDefault="00CD1A48" w:rsidP="00CD1A48">
      <w:pPr>
        <w:rPr>
          <w:i/>
          <w:lang w:val="en-US"/>
        </w:rPr>
      </w:pPr>
    </w:p>
    <w:p w14:paraId="00EE7CB1" w14:textId="77777777" w:rsidR="005912E8" w:rsidRPr="00CD1A48" w:rsidRDefault="005912E8">
      <w:pPr>
        <w:rPr>
          <w:lang w:val="en-US"/>
        </w:rPr>
      </w:pPr>
    </w:p>
    <w:sectPr w:rsidR="005912E8" w:rsidRPr="00CD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43FE" w14:textId="77777777" w:rsidR="00A91C23" w:rsidRDefault="00A91C23" w:rsidP="00CD1A48">
      <w:pPr>
        <w:spacing w:before="0" w:after="0" w:line="240" w:lineRule="auto"/>
      </w:pPr>
      <w:r>
        <w:separator/>
      </w:r>
    </w:p>
  </w:endnote>
  <w:endnote w:type="continuationSeparator" w:id="0">
    <w:p w14:paraId="688F5E8A" w14:textId="77777777" w:rsidR="00A91C23" w:rsidRDefault="00A91C23" w:rsidP="00CD1A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2F6F" w14:textId="77777777" w:rsidR="00A91C23" w:rsidRDefault="00A91C23" w:rsidP="00CD1A48">
      <w:pPr>
        <w:spacing w:before="0" w:after="0" w:line="240" w:lineRule="auto"/>
      </w:pPr>
      <w:r>
        <w:separator/>
      </w:r>
    </w:p>
  </w:footnote>
  <w:footnote w:type="continuationSeparator" w:id="0">
    <w:p w14:paraId="76D6F0C7" w14:textId="77777777" w:rsidR="00A91C23" w:rsidRDefault="00A91C23" w:rsidP="00CD1A48">
      <w:pPr>
        <w:spacing w:before="0" w:after="0" w:line="240" w:lineRule="auto"/>
      </w:pPr>
      <w:r>
        <w:continuationSeparator/>
      </w:r>
    </w:p>
  </w:footnote>
  <w:footnote w:id="1">
    <w:p w14:paraId="714C9417" w14:textId="77777777" w:rsidR="00CD1A48" w:rsidRPr="00896447" w:rsidRDefault="00CD1A48" w:rsidP="00CD1A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21283">
        <w:rPr>
          <w:lang w:val="en-US"/>
        </w:rPr>
        <w:t xml:space="preserve"> The nature of lobby activities is further explained in the annexed document.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48"/>
    <w:rsid w:val="000D0937"/>
    <w:rsid w:val="00123055"/>
    <w:rsid w:val="001961D5"/>
    <w:rsid w:val="00251FBD"/>
    <w:rsid w:val="002B168A"/>
    <w:rsid w:val="003132CE"/>
    <w:rsid w:val="00435C8C"/>
    <w:rsid w:val="00450D56"/>
    <w:rsid w:val="004B57EC"/>
    <w:rsid w:val="004C18EE"/>
    <w:rsid w:val="00513A2F"/>
    <w:rsid w:val="005912E8"/>
    <w:rsid w:val="005F69B5"/>
    <w:rsid w:val="006255EA"/>
    <w:rsid w:val="0071507E"/>
    <w:rsid w:val="00940A87"/>
    <w:rsid w:val="009878FB"/>
    <w:rsid w:val="00A30D01"/>
    <w:rsid w:val="00A750A7"/>
    <w:rsid w:val="00A91C23"/>
    <w:rsid w:val="00AF1FF7"/>
    <w:rsid w:val="00B242DC"/>
    <w:rsid w:val="00B51A90"/>
    <w:rsid w:val="00CD1A48"/>
    <w:rsid w:val="00D646B4"/>
    <w:rsid w:val="00EC7767"/>
    <w:rsid w:val="00F725A0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6CA0"/>
  <w15:chartTrackingRefBased/>
  <w15:docId w15:val="{370C1017-5051-4ABD-9FCA-0A99B3A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48"/>
    <w:pPr>
      <w:spacing w:before="100" w:after="200" w:line="276" w:lineRule="auto"/>
    </w:pPr>
    <w:rPr>
      <w:rFonts w:eastAsiaTheme="minorEastAsia"/>
      <w:sz w:val="20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A4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A48"/>
    <w:rPr>
      <w:rFonts w:eastAsiaTheme="minorEastAsia"/>
      <w:caps/>
      <w:spacing w:val="15"/>
      <w:sz w:val="20"/>
      <w:szCs w:val="20"/>
      <w:shd w:val="clear" w:color="auto" w:fill="DEEAF6" w:themeFill="accent1" w:themeFillTint="33"/>
      <w:lang w:val="fr-FR" w:eastAsia="fr-FR"/>
    </w:rPr>
  </w:style>
  <w:style w:type="character" w:styleId="CommentReference">
    <w:name w:val="annotation reference"/>
    <w:uiPriority w:val="99"/>
    <w:semiHidden/>
    <w:rsid w:val="00CD1A48"/>
    <w:rPr>
      <w:sz w:val="16"/>
      <w:szCs w:val="16"/>
    </w:rPr>
  </w:style>
  <w:style w:type="paragraph" w:styleId="FootnoteText">
    <w:name w:val="footnote text"/>
    <w:aliases w:val="references"/>
    <w:basedOn w:val="Normal"/>
    <w:link w:val="FootnoteTextChar"/>
    <w:uiPriority w:val="99"/>
    <w:rsid w:val="00CD1A48"/>
    <w:rPr>
      <w:lang w:eastAsia="x-none"/>
    </w:rPr>
  </w:style>
  <w:style w:type="character" w:customStyle="1" w:styleId="FootnoteTextChar">
    <w:name w:val="Footnote Text Char"/>
    <w:aliases w:val="references Char"/>
    <w:basedOn w:val="DefaultParagraphFont"/>
    <w:link w:val="FootnoteText"/>
    <w:uiPriority w:val="99"/>
    <w:rsid w:val="00CD1A48"/>
    <w:rPr>
      <w:rFonts w:eastAsiaTheme="minorEastAsia"/>
      <w:sz w:val="20"/>
      <w:szCs w:val="20"/>
      <w:lang w:val="fr-FR" w:eastAsia="x-none"/>
    </w:rPr>
  </w:style>
  <w:style w:type="character" w:styleId="FootnoteReference">
    <w:name w:val="footnote reference"/>
    <w:uiPriority w:val="99"/>
    <w:rsid w:val="00CD1A4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D1A4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A4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val="fr-FR" w:eastAsia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4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1A48"/>
    <w:rPr>
      <w:rFonts w:eastAsiaTheme="minorEastAsia"/>
      <w:caps/>
      <w:color w:val="595959" w:themeColor="text1" w:themeTint="A6"/>
      <w:spacing w:val="10"/>
      <w:sz w:val="21"/>
      <w:szCs w:val="21"/>
      <w:lang w:val="fr-FR" w:eastAsia="fr-FR"/>
    </w:rPr>
  </w:style>
  <w:style w:type="character" w:styleId="Strong">
    <w:name w:val="Strong"/>
    <w:uiPriority w:val="22"/>
    <w:qFormat/>
    <w:rsid w:val="00CD1A48"/>
    <w:rPr>
      <w:b/>
      <w:bCs/>
    </w:rPr>
  </w:style>
  <w:style w:type="character" w:styleId="Emphasis">
    <w:name w:val="Emphasis"/>
    <w:uiPriority w:val="20"/>
    <w:qFormat/>
    <w:rsid w:val="00CD1A48"/>
    <w:rPr>
      <w:caps/>
      <w:color w:val="1F4D78" w:themeColor="accent1" w:themeShade="7F"/>
      <w:spacing w:val="5"/>
    </w:rPr>
  </w:style>
  <w:style w:type="character" w:styleId="SubtleEmphasis">
    <w:name w:val="Subtle Emphasis"/>
    <w:uiPriority w:val="19"/>
    <w:qFormat/>
    <w:rsid w:val="00CD1A48"/>
    <w:rPr>
      <w:i/>
      <w:iCs/>
      <w:color w:val="1F4D78" w:themeColor="accent1" w:themeShade="7F"/>
    </w:rPr>
  </w:style>
  <w:style w:type="table" w:styleId="TableGrid">
    <w:name w:val="Table Grid"/>
    <w:basedOn w:val="TableNormal"/>
    <w:rsid w:val="00CD1A48"/>
    <w:pPr>
      <w:spacing w:before="100" w:after="0" w:line="240" w:lineRule="auto"/>
    </w:pPr>
    <w:rPr>
      <w:rFonts w:eastAsiaTheme="minorEastAsia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1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D1A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D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D01"/>
    <w:rPr>
      <w:rFonts w:eastAsiaTheme="minorEastAsia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01"/>
    <w:rPr>
      <w:rFonts w:eastAsiaTheme="minorEastAsia"/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D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01"/>
    <w:rPr>
      <w:rFonts w:ascii="Segoe UI" w:eastAsiaTheme="minorEastAsia" w:hAnsi="Segoe UI" w:cs="Segoe UI"/>
      <w:sz w:val="18"/>
      <w:szCs w:val="18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4C1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Eräjää</dc:creator>
  <cp:keywords/>
  <dc:description/>
  <cp:lastModifiedBy>Marilda Dhaskali</cp:lastModifiedBy>
  <cp:revision>3</cp:revision>
  <dcterms:created xsi:type="dcterms:W3CDTF">2021-07-16T08:04:00Z</dcterms:created>
  <dcterms:modified xsi:type="dcterms:W3CDTF">2022-03-09T10:10:00Z</dcterms:modified>
</cp:coreProperties>
</file>